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431F5F" w:rsidRDefault="00132E5B" w:rsidP="00431F5F">
      <w:pP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5B" w:rsidRDefault="00431F5F" w:rsidP="00431F5F">
      <w:pPr>
        <w:jc w:val="both"/>
        <w:rPr>
          <w:rFonts w:ascii="Times New Roman" w:hAnsi="Times New Roman"/>
          <w:sz w:val="24"/>
          <w:szCs w:val="24"/>
        </w:rPr>
      </w:pPr>
      <w:r w:rsidRPr="00431F5F">
        <w:rPr>
          <w:rFonts w:ascii="Times New Roman" w:hAnsi="Times New Roman"/>
          <w:sz w:val="24"/>
          <w:szCs w:val="24"/>
        </w:rPr>
        <w:t>МБОУ гимназия № 12 г. Липецка «Гармония»</w:t>
      </w:r>
    </w:p>
    <w:p w:rsidR="00F07B6F" w:rsidRDefault="00F07B6F" w:rsidP="00431F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ГОБПОУ «Липецкий политехнический техникум»</w:t>
      </w:r>
    </w:p>
    <w:p w:rsidR="00F07B6F" w:rsidRDefault="00F07B6F" w:rsidP="00431F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СШ № 41 имени М.Ю. Лермонтова</w:t>
      </w:r>
    </w:p>
    <w:p w:rsidR="00F07B6F" w:rsidRPr="00431F5F" w:rsidRDefault="00F07B6F" w:rsidP="00431F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школа №6 г. Липецка имени В. </w:t>
      </w:r>
      <w:proofErr w:type="spellStart"/>
      <w:r>
        <w:rPr>
          <w:rFonts w:ascii="Times New Roman" w:hAnsi="Times New Roman"/>
          <w:sz w:val="24"/>
          <w:szCs w:val="24"/>
        </w:rPr>
        <w:t>Шавкова</w:t>
      </w:r>
      <w:proofErr w:type="spellEnd"/>
    </w:p>
    <w:p w:rsidR="00431F5F" w:rsidRPr="00431F5F" w:rsidRDefault="00431F5F" w:rsidP="00431F5F">
      <w:pPr>
        <w:jc w:val="both"/>
        <w:rPr>
          <w:rFonts w:ascii="Times New Roman" w:hAnsi="Times New Roman"/>
          <w:sz w:val="24"/>
          <w:szCs w:val="24"/>
        </w:rPr>
      </w:pPr>
      <w:r w:rsidRPr="00431F5F">
        <w:rPr>
          <w:rFonts w:ascii="Times New Roman" w:hAnsi="Times New Roman"/>
          <w:sz w:val="24"/>
          <w:szCs w:val="24"/>
        </w:rPr>
        <w:t>МБОУ гимназия № 1 г. Липецка</w:t>
      </w:r>
    </w:p>
    <w:p w:rsidR="00431F5F" w:rsidRPr="00431F5F" w:rsidRDefault="00431F5F" w:rsidP="00431F5F">
      <w:pPr>
        <w:jc w:val="both"/>
        <w:rPr>
          <w:rFonts w:ascii="Times New Roman" w:hAnsi="Times New Roman"/>
          <w:sz w:val="24"/>
          <w:szCs w:val="24"/>
        </w:rPr>
      </w:pPr>
      <w:r w:rsidRPr="00431F5F">
        <w:rPr>
          <w:rFonts w:ascii="Times New Roman" w:hAnsi="Times New Roman"/>
          <w:sz w:val="24"/>
          <w:szCs w:val="24"/>
        </w:rPr>
        <w:t>МАОУ лицей № 44 г. Липецка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31F5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F07B6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F07B6F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740" w:type="dxa"/>
          </w:tcPr>
          <w:p w:rsidR="004475B5" w:rsidRDefault="00F07B6F" w:rsidP="00F07B6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15,1 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7B6F" w:rsidTr="00C47241">
        <w:tc>
          <w:tcPr>
            <w:tcW w:w="862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740" w:type="dxa"/>
          </w:tcPr>
          <w:p w:rsidR="00F07B6F" w:rsidRDefault="00F07B6F" w:rsidP="00F07B6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7B6F" w:rsidTr="00C47241">
        <w:tc>
          <w:tcPr>
            <w:tcW w:w="862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740" w:type="dxa"/>
          </w:tcPr>
          <w:p w:rsidR="00F07B6F" w:rsidRDefault="00F07B6F" w:rsidP="00F07B6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12,8 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7B6F" w:rsidTr="00C47241">
        <w:tc>
          <w:tcPr>
            <w:tcW w:w="862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740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7B6F" w:rsidTr="00C47241">
        <w:tc>
          <w:tcPr>
            <w:tcW w:w="862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40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7B6F" w:rsidTr="00C47241">
        <w:tc>
          <w:tcPr>
            <w:tcW w:w="862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740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7B6F" w:rsidTr="00C47241">
        <w:tc>
          <w:tcPr>
            <w:tcW w:w="862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F07B6F" w:rsidP="003178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F07B6F" w:rsidRDefault="005D267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740" w:type="dxa"/>
          </w:tcPr>
          <w:p w:rsidR="00F07B6F" w:rsidRDefault="00F07B6F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D267F" w:rsidRDefault="005D267F" w:rsidP="0063034D">
      <w:pPr>
        <w:pStyle w:val="a3"/>
        <w:pBdr>
          <w:top w:val="none" w:sz="0" w:space="0" w:color="auto"/>
        </w:pBd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D267F">
        <w:rPr>
          <w:rFonts w:ascii="Times New Roman" w:hAnsi="Times New Roman"/>
          <w:sz w:val="24"/>
          <w:szCs w:val="24"/>
        </w:rPr>
        <w:t xml:space="preserve">Выпускники ЛГПУ имени П.П. Семенова-Тян-Шанского имеют </w:t>
      </w:r>
      <w:r w:rsidR="0063034D">
        <w:rPr>
          <w:rFonts w:ascii="Times New Roman" w:hAnsi="Times New Roman"/>
          <w:sz w:val="24"/>
          <w:szCs w:val="24"/>
        </w:rPr>
        <w:t xml:space="preserve">достаточно </w:t>
      </w:r>
      <w:r w:rsidRPr="005D267F">
        <w:rPr>
          <w:rFonts w:ascii="Times New Roman" w:hAnsi="Times New Roman"/>
          <w:sz w:val="24"/>
          <w:szCs w:val="24"/>
        </w:rPr>
        <w:t xml:space="preserve">высокую теоретическую и практическую подготовку в области педагогики, психологии и своих предметных </w:t>
      </w:r>
      <w:r>
        <w:rPr>
          <w:rFonts w:ascii="Times New Roman" w:hAnsi="Times New Roman"/>
          <w:sz w:val="24"/>
          <w:szCs w:val="24"/>
        </w:rPr>
        <w:t>направлений.</w:t>
      </w:r>
      <w:r w:rsidRPr="005D2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</w:t>
      </w:r>
      <w:r w:rsidRPr="005D2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выпускников </w:t>
      </w:r>
      <w:r w:rsidRPr="005D267F">
        <w:rPr>
          <w:rFonts w:ascii="Times New Roman" w:hAnsi="Times New Roman"/>
          <w:sz w:val="24"/>
          <w:szCs w:val="24"/>
        </w:rPr>
        <w:t xml:space="preserve">соответствуют требованиям </w:t>
      </w:r>
      <w:r w:rsidRPr="005D267F">
        <w:rPr>
          <w:rFonts w:ascii="Times New Roman" w:hAnsi="Times New Roman"/>
          <w:color w:val="000000"/>
          <w:sz w:val="24"/>
          <w:szCs w:val="24"/>
        </w:rPr>
        <w:t xml:space="preserve">предъявляемых работодателями в сфере образования. </w:t>
      </w:r>
      <w:r>
        <w:rPr>
          <w:rFonts w:ascii="Times New Roman" w:hAnsi="Times New Roman"/>
          <w:color w:val="000000"/>
          <w:sz w:val="24"/>
          <w:szCs w:val="24"/>
        </w:rPr>
        <w:t>Выпускники в</w:t>
      </w:r>
      <w:r w:rsidRPr="005D267F">
        <w:rPr>
          <w:rFonts w:ascii="Times New Roman" w:hAnsi="Times New Roman"/>
          <w:color w:val="000000"/>
          <w:sz w:val="24"/>
          <w:szCs w:val="24"/>
        </w:rPr>
        <w:t>ладе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 w:rsidRPr="005D267F">
        <w:rPr>
          <w:rFonts w:ascii="Times New Roman" w:hAnsi="Times New Roman"/>
          <w:color w:val="000000"/>
          <w:sz w:val="24"/>
          <w:szCs w:val="24"/>
        </w:rPr>
        <w:t xml:space="preserve"> профессиональными педагогическими, социально-трудовыми, интеллектуальными и коммуникативными</w:t>
      </w:r>
      <w:r w:rsidR="0063034D" w:rsidRPr="006303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034D" w:rsidRPr="005D267F">
        <w:rPr>
          <w:rFonts w:ascii="Times New Roman" w:hAnsi="Times New Roman"/>
          <w:color w:val="000000"/>
          <w:sz w:val="24"/>
          <w:szCs w:val="24"/>
        </w:rPr>
        <w:t>навыками</w:t>
      </w:r>
      <w:r w:rsidRPr="005D267F">
        <w:rPr>
          <w:rFonts w:ascii="Times New Roman" w:hAnsi="Times New Roman"/>
          <w:color w:val="000000"/>
          <w:sz w:val="24"/>
          <w:szCs w:val="24"/>
        </w:rPr>
        <w:t xml:space="preserve">, в том числе и навыками общения в поликультурном сообществе, навыками познавательной и научно-исследовательской деятельности, самообразования, включая и навыки получения знаний в информационных сетях. </w:t>
      </w:r>
      <w:r w:rsidR="0063034D">
        <w:rPr>
          <w:rFonts w:ascii="Times New Roman" w:hAnsi="Times New Roman"/>
          <w:color w:val="000000"/>
          <w:sz w:val="24"/>
          <w:szCs w:val="24"/>
        </w:rPr>
        <w:t xml:space="preserve">Продолжать уделять большое внимание практической подготовке студентов, внедрению новых информационных средств и технологий, проектной деятельности. </w:t>
      </w:r>
    </w:p>
    <w:p w:rsidR="0063034D" w:rsidRPr="005D267F" w:rsidRDefault="0063034D" w:rsidP="0063034D">
      <w:pPr>
        <w:pStyle w:val="a3"/>
        <w:pBdr>
          <w:top w:val="none" w:sz="0" w:space="0" w:color="auto"/>
        </w:pBd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431F5F"/>
    <w:rsid w:val="004475B5"/>
    <w:rsid w:val="005D267F"/>
    <w:rsid w:val="0063034D"/>
    <w:rsid w:val="008272E5"/>
    <w:rsid w:val="00F07B6F"/>
    <w:rsid w:val="00F23DDB"/>
    <w:rsid w:val="00F5256D"/>
    <w:rsid w:val="00F7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5D2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Zhigalenko_S_G</cp:lastModifiedBy>
  <cp:revision>2</cp:revision>
  <dcterms:created xsi:type="dcterms:W3CDTF">2023-10-20T06:13:00Z</dcterms:created>
  <dcterms:modified xsi:type="dcterms:W3CDTF">2023-10-20T06:13:00Z</dcterms:modified>
</cp:coreProperties>
</file>